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22" w:rsidRDefault="002D4E2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-434975</wp:posOffset>
            </wp:positionV>
            <wp:extent cx="1215390" cy="1174750"/>
            <wp:effectExtent l="0" t="0" r="3810" b="6350"/>
            <wp:wrapTight wrapText="bothSides">
              <wp:wrapPolygon edited="0">
                <wp:start x="0" y="0"/>
                <wp:lineTo x="0" y="21366"/>
                <wp:lineTo x="21329" y="21366"/>
                <wp:lineTo x="21329" y="0"/>
                <wp:lineTo x="0" y="0"/>
              </wp:wrapPolygon>
            </wp:wrapTight>
            <wp:docPr id="1" name="Grafik 1" descr="H:\3-Mediadatenbank\1-Logos\dga_Gruppe\Logo_Agentur\diverse_Dateiformate\dga_Grup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-Mediadatenbank\1-Logos\dga_Gruppe\Logo_Agentur\diverse_Dateiformate\dga_Grupp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22" w:rsidRDefault="002D4E22" w:rsidP="002D4E22">
      <w:pPr>
        <w:rPr>
          <w:rFonts w:ascii="Arial" w:hAnsi="Arial" w:cs="Arial"/>
        </w:rPr>
      </w:pPr>
    </w:p>
    <w:p w:rsidR="002413B2" w:rsidRPr="009F0114" w:rsidRDefault="00903C4F" w:rsidP="002D4E22">
      <w:pPr>
        <w:rPr>
          <w:rFonts w:ascii="Tahoma" w:hAnsi="Tahoma" w:cs="Tahoma"/>
          <w:b/>
        </w:rPr>
      </w:pPr>
      <w:r w:rsidRPr="009F0114">
        <w:rPr>
          <w:rFonts w:ascii="Tahoma" w:hAnsi="Tahoma" w:cs="Tahoma"/>
          <w:b/>
        </w:rPr>
        <w:t>Presseinformation vom 2</w:t>
      </w:r>
      <w:r w:rsidR="009C6347">
        <w:rPr>
          <w:rFonts w:ascii="Tahoma" w:hAnsi="Tahoma" w:cs="Tahoma"/>
          <w:b/>
        </w:rPr>
        <w:t>7</w:t>
      </w:r>
      <w:r w:rsidRPr="009F0114">
        <w:rPr>
          <w:rFonts w:ascii="Tahoma" w:hAnsi="Tahoma" w:cs="Tahoma"/>
          <w:b/>
        </w:rPr>
        <w:t>.</w:t>
      </w:r>
      <w:r w:rsidR="00C06BE7">
        <w:rPr>
          <w:rFonts w:ascii="Tahoma" w:hAnsi="Tahoma" w:cs="Tahoma"/>
          <w:b/>
        </w:rPr>
        <w:t>07</w:t>
      </w:r>
      <w:r w:rsidRPr="009F0114">
        <w:rPr>
          <w:rFonts w:ascii="Tahoma" w:hAnsi="Tahoma" w:cs="Tahoma"/>
          <w:b/>
        </w:rPr>
        <w:t>.20</w:t>
      </w:r>
      <w:r w:rsidR="00C06BE7">
        <w:rPr>
          <w:rFonts w:ascii="Tahoma" w:hAnsi="Tahoma" w:cs="Tahoma"/>
          <w:b/>
        </w:rPr>
        <w:t>21</w:t>
      </w:r>
    </w:p>
    <w:p w:rsidR="002D4E22" w:rsidRPr="009F0114" w:rsidRDefault="001E39B0" w:rsidP="002D4E22">
      <w:pPr>
        <w:tabs>
          <w:tab w:val="left" w:pos="7225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0" w:name="_Hlk77671864"/>
      <w:r>
        <w:rPr>
          <w:rFonts w:ascii="Tahoma" w:hAnsi="Tahoma" w:cs="Tahoma"/>
          <w:b/>
          <w:sz w:val="32"/>
          <w:szCs w:val="32"/>
        </w:rPr>
        <w:t>H</w:t>
      </w:r>
      <w:r w:rsidR="00E011E1">
        <w:rPr>
          <w:rFonts w:ascii="Tahoma" w:hAnsi="Tahoma" w:cs="Tahoma"/>
          <w:b/>
          <w:sz w:val="32"/>
          <w:szCs w:val="32"/>
        </w:rPr>
        <w:t>itzebeständige</w:t>
      </w:r>
      <w:r>
        <w:rPr>
          <w:rFonts w:ascii="Tahoma" w:hAnsi="Tahoma" w:cs="Tahoma"/>
          <w:b/>
          <w:sz w:val="32"/>
          <w:szCs w:val="32"/>
        </w:rPr>
        <w:t>s</w:t>
      </w:r>
      <w:r w:rsidR="00E011E1">
        <w:rPr>
          <w:rFonts w:ascii="Tahoma" w:hAnsi="Tahoma" w:cs="Tahoma"/>
          <w:b/>
          <w:sz w:val="32"/>
          <w:szCs w:val="32"/>
        </w:rPr>
        <w:t xml:space="preserve"> Material</w:t>
      </w:r>
      <w:r>
        <w:rPr>
          <w:rFonts w:ascii="Tahoma" w:hAnsi="Tahoma" w:cs="Tahoma"/>
          <w:b/>
          <w:sz w:val="32"/>
          <w:szCs w:val="32"/>
        </w:rPr>
        <w:t xml:space="preserve"> sorgt</w:t>
      </w:r>
      <w:r w:rsidR="00E011E1">
        <w:rPr>
          <w:rFonts w:ascii="Tahoma" w:hAnsi="Tahoma" w:cs="Tahoma"/>
          <w:b/>
          <w:sz w:val="32"/>
          <w:szCs w:val="32"/>
        </w:rPr>
        <w:t xml:space="preserve"> für sicheren Personennahverkehr</w:t>
      </w:r>
      <w:r w:rsidR="00C643F0">
        <w:rPr>
          <w:rFonts w:ascii="Tahoma" w:hAnsi="Tahoma" w:cs="Tahoma"/>
          <w:b/>
          <w:sz w:val="32"/>
          <w:szCs w:val="32"/>
        </w:rPr>
        <w:t xml:space="preserve"> in Stettin</w:t>
      </w:r>
      <w:r w:rsidR="002D4E22" w:rsidRPr="009F0114">
        <w:rPr>
          <w:rFonts w:ascii="Tahoma" w:hAnsi="Tahoma" w:cs="Tahoma"/>
          <w:b/>
          <w:sz w:val="32"/>
          <w:szCs w:val="32"/>
        </w:rPr>
        <w:tab/>
      </w:r>
    </w:p>
    <w:p w:rsidR="009F0114" w:rsidRPr="009F0114" w:rsidRDefault="00903C4F" w:rsidP="002D4E22">
      <w:pPr>
        <w:spacing w:after="0"/>
        <w:rPr>
          <w:rFonts w:ascii="Tahoma" w:hAnsi="Tahoma" w:cs="Tahoma"/>
        </w:rPr>
      </w:pPr>
      <w:r w:rsidRPr="009F0114">
        <w:rPr>
          <w:rFonts w:ascii="Tahoma" w:hAnsi="Tahoma" w:cs="Tahoma"/>
        </w:rPr>
        <w:t xml:space="preserve">dga-Gruppe </w:t>
      </w:r>
      <w:r w:rsidR="00C06BE7">
        <w:rPr>
          <w:rFonts w:ascii="Tahoma" w:hAnsi="Tahoma" w:cs="Tahoma"/>
        </w:rPr>
        <w:t>liefert Schienenvergussmasse</w:t>
      </w:r>
      <w:r w:rsidR="00737FBC">
        <w:rPr>
          <w:rFonts w:ascii="Tahoma" w:hAnsi="Tahoma" w:cs="Tahoma"/>
        </w:rPr>
        <w:t xml:space="preserve"> BIGUMA</w:t>
      </w:r>
      <w:r w:rsidR="00737FBC" w:rsidRPr="002D6E36">
        <w:rPr>
          <w:rFonts w:ascii="Tahoma" w:hAnsi="Tahoma" w:cs="Tahoma"/>
          <w:vertAlign w:val="superscript"/>
        </w:rPr>
        <w:t>®</w:t>
      </w:r>
      <w:r w:rsidR="00737FBC">
        <w:rPr>
          <w:rFonts w:ascii="Tahoma" w:hAnsi="Tahoma" w:cs="Tahoma"/>
        </w:rPr>
        <w:t>- BAB 20 ZTV</w:t>
      </w:r>
      <w:r w:rsidR="00C06BE7">
        <w:rPr>
          <w:rFonts w:ascii="Tahoma" w:hAnsi="Tahoma" w:cs="Tahoma"/>
        </w:rPr>
        <w:t xml:space="preserve"> für Straßenbahnsanierung</w:t>
      </w:r>
    </w:p>
    <w:p w:rsidR="001F554F" w:rsidRDefault="001F554F" w:rsidP="002D4E22">
      <w:pPr>
        <w:spacing w:after="0"/>
        <w:rPr>
          <w:rFonts w:ascii="Tahoma" w:hAnsi="Tahoma" w:cs="Tahoma"/>
        </w:rPr>
      </w:pPr>
    </w:p>
    <w:p w:rsidR="001F6687" w:rsidRDefault="00E011E1" w:rsidP="002D4E2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Mit 12 Linien, 101 Haltestellen und rund 66 Kilometern Schienenlänge befördert die Straßenbahn in Stettin</w:t>
      </w:r>
      <w:r w:rsidR="003D60E8">
        <w:rPr>
          <w:rFonts w:ascii="Tahoma" w:hAnsi="Tahoma" w:cs="Tahoma"/>
        </w:rPr>
        <w:t xml:space="preserve"> jährlich</w:t>
      </w:r>
      <w:r>
        <w:rPr>
          <w:rFonts w:ascii="Tahoma" w:hAnsi="Tahoma" w:cs="Tahoma"/>
        </w:rPr>
        <w:t xml:space="preserve"> ca. 64 Mio. Fahrgäste</w:t>
      </w:r>
      <w:r w:rsidR="001F6687">
        <w:rPr>
          <w:rFonts w:ascii="Tahoma" w:hAnsi="Tahoma" w:cs="Tahoma"/>
        </w:rPr>
        <w:t xml:space="preserve"> und stellt damit das Rückgrat des öffentlichen Nahverkehrs in Polens siebtgrößter Stadt dar. Für die</w:t>
      </w:r>
      <w:r w:rsidR="00A32184">
        <w:rPr>
          <w:rFonts w:ascii="Tahoma" w:hAnsi="Tahoma" w:cs="Tahoma"/>
        </w:rPr>
        <w:t xml:space="preserve"> in diesem Jahr beginnende</w:t>
      </w:r>
      <w:r w:rsidR="000978F8">
        <w:rPr>
          <w:rFonts w:ascii="Tahoma" w:hAnsi="Tahoma" w:cs="Tahoma"/>
        </w:rPr>
        <w:t xml:space="preserve"> umfangreiche</w:t>
      </w:r>
      <w:r w:rsidR="001F6687">
        <w:rPr>
          <w:rFonts w:ascii="Tahoma" w:hAnsi="Tahoma" w:cs="Tahoma"/>
        </w:rPr>
        <w:t xml:space="preserve"> Sanierung der Straßenbahnschienen im Stadtzentrum</w:t>
      </w:r>
      <w:r w:rsidR="00533B9C">
        <w:rPr>
          <w:rFonts w:ascii="Tahoma" w:hAnsi="Tahoma" w:cs="Tahoma"/>
        </w:rPr>
        <w:t xml:space="preserve"> Stettins</w:t>
      </w:r>
      <w:r w:rsidR="001F6687">
        <w:rPr>
          <w:rFonts w:ascii="Tahoma" w:hAnsi="Tahoma" w:cs="Tahoma"/>
        </w:rPr>
        <w:t xml:space="preserve"> liefert die </w:t>
      </w:r>
      <w:r w:rsidR="001F6687" w:rsidRPr="009F0114">
        <w:rPr>
          <w:rFonts w:ascii="Tahoma" w:hAnsi="Tahoma" w:cs="Tahoma"/>
        </w:rPr>
        <w:t>Dort</w:t>
      </w:r>
      <w:r w:rsidR="001F6687">
        <w:rPr>
          <w:rFonts w:ascii="Tahoma" w:hAnsi="Tahoma" w:cs="Tahoma"/>
        </w:rPr>
        <w:t xml:space="preserve">munder Gußasphalt GmbH &amp; Co. KG mit </w:t>
      </w:r>
      <w:r w:rsidR="008F2420">
        <w:rPr>
          <w:rFonts w:ascii="Tahoma" w:hAnsi="Tahoma" w:cs="Tahoma"/>
        </w:rPr>
        <w:t>ihrer</w:t>
      </w:r>
      <w:r w:rsidR="001F6687">
        <w:rPr>
          <w:rFonts w:ascii="Tahoma" w:hAnsi="Tahoma" w:cs="Tahoma"/>
        </w:rPr>
        <w:t xml:space="preserve"> Schienenvergussmasse BIGUMA</w:t>
      </w:r>
      <w:r w:rsidR="001F6687" w:rsidRPr="002D6E36">
        <w:rPr>
          <w:rFonts w:ascii="Tahoma" w:hAnsi="Tahoma" w:cs="Tahoma"/>
          <w:vertAlign w:val="superscript"/>
        </w:rPr>
        <w:t>®</w:t>
      </w:r>
      <w:r w:rsidR="001F6687">
        <w:rPr>
          <w:rFonts w:ascii="Tahoma" w:hAnsi="Tahoma" w:cs="Tahoma"/>
        </w:rPr>
        <w:t xml:space="preserve">- BAB 20 ZTV </w:t>
      </w:r>
      <w:r w:rsidR="001F554F">
        <w:rPr>
          <w:rFonts w:ascii="Tahoma" w:hAnsi="Tahoma" w:cs="Tahoma"/>
        </w:rPr>
        <w:t>ein</w:t>
      </w:r>
      <w:r w:rsidR="004B6B5B">
        <w:rPr>
          <w:rFonts w:ascii="Tahoma" w:hAnsi="Tahoma" w:cs="Tahoma"/>
        </w:rPr>
        <w:t xml:space="preserve"> Produkt</w:t>
      </w:r>
      <w:r w:rsidR="001F554F">
        <w:rPr>
          <w:rFonts w:ascii="Tahoma" w:hAnsi="Tahoma" w:cs="Tahoma"/>
        </w:rPr>
        <w:t xml:space="preserve">, </w:t>
      </w:r>
      <w:r w:rsidR="004B6B5B">
        <w:rPr>
          <w:rFonts w:ascii="Tahoma" w:hAnsi="Tahoma" w:cs="Tahoma"/>
        </w:rPr>
        <w:t>das den hohen Anforderung</w:t>
      </w:r>
      <w:r w:rsidR="000978F8">
        <w:rPr>
          <w:rFonts w:ascii="Tahoma" w:hAnsi="Tahoma" w:cs="Tahoma"/>
        </w:rPr>
        <w:t xml:space="preserve">en in diesem </w:t>
      </w:r>
      <w:r w:rsidR="00213065">
        <w:rPr>
          <w:rFonts w:ascii="Tahoma" w:hAnsi="Tahoma" w:cs="Tahoma"/>
        </w:rPr>
        <w:t>Anwendungsb</w:t>
      </w:r>
      <w:r w:rsidR="000978F8">
        <w:rPr>
          <w:rFonts w:ascii="Tahoma" w:hAnsi="Tahoma" w:cs="Tahoma"/>
        </w:rPr>
        <w:t xml:space="preserve">ereich gerecht wird und </w:t>
      </w:r>
      <w:r w:rsidR="00D87369">
        <w:rPr>
          <w:rFonts w:ascii="Tahoma" w:hAnsi="Tahoma" w:cs="Tahoma"/>
        </w:rPr>
        <w:t>für eine optimale Haftung zwischen Schiene und dem angrenzenden Asphaltbelag sorgt.</w:t>
      </w:r>
      <w:r w:rsidR="000978F8">
        <w:rPr>
          <w:rFonts w:ascii="Tahoma" w:hAnsi="Tahoma" w:cs="Tahoma"/>
        </w:rPr>
        <w:t xml:space="preserve"> </w:t>
      </w:r>
    </w:p>
    <w:p w:rsidR="00D87369" w:rsidRDefault="00D87369" w:rsidP="002D4E22">
      <w:pPr>
        <w:spacing w:after="0"/>
        <w:rPr>
          <w:rFonts w:ascii="Tahoma" w:hAnsi="Tahoma" w:cs="Tahoma"/>
          <w:b/>
        </w:rPr>
      </w:pPr>
    </w:p>
    <w:p w:rsidR="00856E5E" w:rsidRDefault="00BF047B" w:rsidP="002D4E2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Zu den hohen Anforderungen</w:t>
      </w:r>
      <w:r w:rsidR="00343940">
        <w:rPr>
          <w:rFonts w:ascii="Tahoma" w:hAnsi="Tahoma" w:cs="Tahoma"/>
        </w:rPr>
        <w:t xml:space="preserve"> zählt die starke Hitzeeinwirkung</w:t>
      </w:r>
      <w:r>
        <w:rPr>
          <w:rFonts w:ascii="Tahoma" w:hAnsi="Tahoma" w:cs="Tahoma"/>
        </w:rPr>
        <w:t xml:space="preserve"> </w:t>
      </w:r>
      <w:r w:rsidR="00343940">
        <w:rPr>
          <w:rFonts w:ascii="Tahoma" w:hAnsi="Tahoma" w:cs="Tahoma"/>
        </w:rPr>
        <w:t>i</w:t>
      </w:r>
      <w:r w:rsidR="007C5F99">
        <w:rPr>
          <w:rFonts w:ascii="Tahoma" w:hAnsi="Tahoma" w:cs="Tahoma"/>
        </w:rPr>
        <w:t>m Sommer</w:t>
      </w:r>
      <w:r w:rsidR="00343940">
        <w:rPr>
          <w:rFonts w:ascii="Tahoma" w:hAnsi="Tahoma" w:cs="Tahoma"/>
        </w:rPr>
        <w:t>.</w:t>
      </w:r>
      <w:r w:rsidR="00461C14">
        <w:rPr>
          <w:rFonts w:ascii="Tahoma" w:hAnsi="Tahoma" w:cs="Tahoma"/>
        </w:rPr>
        <w:t xml:space="preserve"> Bei direkter Sonneneinstrahlung</w:t>
      </w:r>
      <w:r w:rsidR="00343940">
        <w:rPr>
          <w:rFonts w:ascii="Tahoma" w:hAnsi="Tahoma" w:cs="Tahoma"/>
        </w:rPr>
        <w:t xml:space="preserve"> </w:t>
      </w:r>
      <w:r w:rsidR="00461C14">
        <w:rPr>
          <w:rFonts w:ascii="Tahoma" w:hAnsi="Tahoma" w:cs="Tahoma"/>
        </w:rPr>
        <w:t xml:space="preserve">und einer Lufttemperatur von bis zu 40 Grad Celsius kann </w:t>
      </w:r>
      <w:r w:rsidR="00343940">
        <w:rPr>
          <w:rFonts w:ascii="Tahoma" w:hAnsi="Tahoma" w:cs="Tahoma"/>
        </w:rPr>
        <w:t>sich</w:t>
      </w:r>
      <w:r w:rsidR="007C5F99">
        <w:rPr>
          <w:rFonts w:ascii="Tahoma" w:hAnsi="Tahoma" w:cs="Tahoma"/>
        </w:rPr>
        <w:t xml:space="preserve"> der Asphalt auf bis zu 80 Grad Celsius aufheizen. Eine mögliche Folge: Die </w:t>
      </w:r>
      <w:r w:rsidR="00A57030">
        <w:rPr>
          <w:rFonts w:ascii="Tahoma" w:hAnsi="Tahoma" w:cs="Tahoma"/>
        </w:rPr>
        <w:t xml:space="preserve">Schienenvergussmasse </w:t>
      </w:r>
      <w:r w:rsidR="007C5F99">
        <w:rPr>
          <w:rFonts w:ascii="Tahoma" w:hAnsi="Tahoma" w:cs="Tahoma"/>
        </w:rPr>
        <w:t>schmilzt</w:t>
      </w:r>
      <w:r w:rsidR="00737FBC">
        <w:rPr>
          <w:rFonts w:ascii="Tahoma" w:hAnsi="Tahoma" w:cs="Tahoma"/>
        </w:rPr>
        <w:t>,</w:t>
      </w:r>
      <w:r w:rsidR="00A57030">
        <w:rPr>
          <w:rFonts w:ascii="Tahoma" w:hAnsi="Tahoma" w:cs="Tahoma"/>
        </w:rPr>
        <w:t xml:space="preserve"> wodurch die Gleise nicht mehr befahren werden können. </w:t>
      </w:r>
      <w:r w:rsidR="00477FD5">
        <w:rPr>
          <w:rFonts w:ascii="Tahoma" w:hAnsi="Tahoma" w:cs="Tahoma"/>
        </w:rPr>
        <w:t>Der Verkehr steht so lange still bis der Schaden behoben w</w:t>
      </w:r>
      <w:r w:rsidR="00461C14">
        <w:rPr>
          <w:rFonts w:ascii="Tahoma" w:hAnsi="Tahoma" w:cs="Tahoma"/>
        </w:rPr>
        <w:t>ird</w:t>
      </w:r>
      <w:r w:rsidR="00477FD5">
        <w:rPr>
          <w:rFonts w:ascii="Tahoma" w:hAnsi="Tahoma" w:cs="Tahoma"/>
        </w:rPr>
        <w:t>.</w:t>
      </w:r>
    </w:p>
    <w:p w:rsidR="00327EBD" w:rsidRDefault="00327EBD" w:rsidP="002D4E22">
      <w:pPr>
        <w:spacing w:after="0"/>
        <w:rPr>
          <w:rFonts w:ascii="Tahoma" w:hAnsi="Tahoma" w:cs="Tahoma"/>
        </w:rPr>
      </w:pPr>
    </w:p>
    <w:p w:rsidR="004F3F2E" w:rsidRPr="004F3F2E" w:rsidRDefault="004F3F2E" w:rsidP="00327EBD">
      <w:pPr>
        <w:spacing w:after="0"/>
        <w:rPr>
          <w:rFonts w:ascii="Tahoma" w:hAnsi="Tahoma" w:cs="Tahoma"/>
          <w:b/>
        </w:rPr>
      </w:pPr>
      <w:r w:rsidRPr="004F3F2E">
        <w:rPr>
          <w:rFonts w:ascii="Tahoma" w:hAnsi="Tahoma" w:cs="Tahoma"/>
          <w:b/>
        </w:rPr>
        <w:t>Hitzebeständigkeit geprüft und getestet</w:t>
      </w:r>
    </w:p>
    <w:p w:rsidR="00D87369" w:rsidRPr="009C6347" w:rsidRDefault="00477FD5" w:rsidP="00327EBD">
      <w:pPr>
        <w:spacing w:after="0"/>
        <w:rPr>
          <w:rFonts w:ascii="Tahoma" w:hAnsi="Tahoma" w:cs="Tahoma"/>
        </w:rPr>
      </w:pPr>
      <w:r w:rsidRPr="009C6347">
        <w:rPr>
          <w:rFonts w:ascii="Tahoma" w:hAnsi="Tahoma" w:cs="Tahoma"/>
        </w:rPr>
        <w:t>„Als führender Hersteller von Straßenbauprodukten mit einer langjährigen Expertise im Bereich Straßenbahnschienen ist un</w:t>
      </w:r>
      <w:r w:rsidR="005B458C" w:rsidRPr="009C6347">
        <w:rPr>
          <w:rFonts w:ascii="Tahoma" w:hAnsi="Tahoma" w:cs="Tahoma"/>
        </w:rPr>
        <w:t>s</w:t>
      </w:r>
      <w:r w:rsidRPr="009C6347">
        <w:rPr>
          <w:rFonts w:ascii="Tahoma" w:hAnsi="Tahoma" w:cs="Tahoma"/>
        </w:rPr>
        <w:t xml:space="preserve"> dieses Problem bekannt“, erklärt Stefaan Haerinck, Verkaufsleiter bei der dga-Gruppe.</w:t>
      </w:r>
      <w:r w:rsidR="005B458C" w:rsidRPr="009C6347">
        <w:rPr>
          <w:rFonts w:ascii="Tahoma" w:hAnsi="Tahoma" w:cs="Tahoma"/>
        </w:rPr>
        <w:t xml:space="preserve"> </w:t>
      </w:r>
      <w:r w:rsidRPr="009C6347">
        <w:rPr>
          <w:rFonts w:ascii="Tahoma" w:hAnsi="Tahoma" w:cs="Tahoma"/>
        </w:rPr>
        <w:t xml:space="preserve">Daher </w:t>
      </w:r>
      <w:r w:rsidR="005B458C" w:rsidRPr="009C6347">
        <w:rPr>
          <w:rFonts w:ascii="Tahoma" w:hAnsi="Tahoma" w:cs="Tahoma"/>
        </w:rPr>
        <w:t>hat sich das Unternehmen</w:t>
      </w:r>
      <w:r w:rsidRPr="009C6347">
        <w:rPr>
          <w:rFonts w:ascii="Tahoma" w:hAnsi="Tahoma" w:cs="Tahoma"/>
        </w:rPr>
        <w:t xml:space="preserve"> gemeinsam mit dem Verarbeiter vor Ort, der Firma MBJ Plus </w:t>
      </w:r>
      <w:proofErr w:type="spellStart"/>
      <w:r w:rsidRPr="009C6347">
        <w:rPr>
          <w:rFonts w:ascii="Tahoma" w:hAnsi="Tahoma" w:cs="Tahoma"/>
        </w:rPr>
        <w:t>s.c</w:t>
      </w:r>
      <w:proofErr w:type="spellEnd"/>
      <w:r w:rsidRPr="009C6347">
        <w:rPr>
          <w:rFonts w:ascii="Tahoma" w:hAnsi="Tahoma" w:cs="Tahoma"/>
        </w:rPr>
        <w:t>.,</w:t>
      </w:r>
      <w:r w:rsidR="00DD42E4" w:rsidRPr="009C6347">
        <w:rPr>
          <w:rFonts w:ascii="Tahoma" w:hAnsi="Tahoma" w:cs="Tahoma"/>
        </w:rPr>
        <w:t xml:space="preserve"> die die dga-Produkte seit 2003 über das osteuropäische Partnerunternehmen der dga-Gruppe, BIGUMA BOHEMIA, s. r. o., bezieht,</w:t>
      </w:r>
      <w:r w:rsidRPr="009C6347">
        <w:rPr>
          <w:rFonts w:ascii="Tahoma" w:hAnsi="Tahoma" w:cs="Tahoma"/>
        </w:rPr>
        <w:t xml:space="preserve"> für </w:t>
      </w:r>
      <w:r w:rsidR="005B458C" w:rsidRPr="009C6347">
        <w:rPr>
          <w:rFonts w:ascii="Tahoma" w:hAnsi="Tahoma" w:cs="Tahoma"/>
        </w:rPr>
        <w:t>die</w:t>
      </w:r>
      <w:r w:rsidRPr="009C6347">
        <w:rPr>
          <w:rFonts w:ascii="Tahoma" w:hAnsi="Tahoma" w:cs="Tahoma"/>
        </w:rPr>
        <w:t xml:space="preserve"> </w:t>
      </w:r>
      <w:r w:rsidR="00D87369" w:rsidRPr="009C6347">
        <w:rPr>
          <w:rFonts w:ascii="Tahoma" w:hAnsi="Tahoma" w:cs="Tahoma"/>
        </w:rPr>
        <w:t xml:space="preserve">bitumenhaltige, polymermodifizierte </w:t>
      </w:r>
      <w:r w:rsidRPr="009C6347">
        <w:rPr>
          <w:rFonts w:ascii="Tahoma" w:hAnsi="Tahoma" w:cs="Tahoma"/>
        </w:rPr>
        <w:t>Vergussmasse BIGUMA</w:t>
      </w:r>
      <w:r w:rsidRPr="009C6347">
        <w:rPr>
          <w:rFonts w:ascii="Tahoma" w:hAnsi="Tahoma" w:cs="Tahoma"/>
          <w:vertAlign w:val="superscript"/>
        </w:rPr>
        <w:t>®</w:t>
      </w:r>
      <w:r w:rsidRPr="009C6347">
        <w:rPr>
          <w:rFonts w:ascii="Tahoma" w:hAnsi="Tahoma" w:cs="Tahoma"/>
        </w:rPr>
        <w:t>- BAB 20 ZTV entschieden.</w:t>
      </w:r>
      <w:r w:rsidR="007E5510" w:rsidRPr="009C6347">
        <w:rPr>
          <w:rFonts w:ascii="Tahoma" w:hAnsi="Tahoma" w:cs="Tahoma"/>
        </w:rPr>
        <w:t xml:space="preserve"> Denn diese Masse ist aufgrund ihrer Zusammensetzung</w:t>
      </w:r>
      <w:r w:rsidR="005B458C" w:rsidRPr="009C6347">
        <w:rPr>
          <w:rFonts w:ascii="Tahoma" w:hAnsi="Tahoma" w:cs="Tahoma"/>
        </w:rPr>
        <w:t xml:space="preserve"> besonders</w:t>
      </w:r>
      <w:r w:rsidR="00737FBC" w:rsidRPr="009C6347">
        <w:rPr>
          <w:rFonts w:ascii="Tahoma" w:hAnsi="Tahoma" w:cs="Tahoma"/>
        </w:rPr>
        <w:t xml:space="preserve"> beständig gegen</w:t>
      </w:r>
      <w:r w:rsidR="003E1E01" w:rsidRPr="009C6347">
        <w:rPr>
          <w:rFonts w:ascii="Tahoma" w:hAnsi="Tahoma" w:cs="Tahoma"/>
        </w:rPr>
        <w:t xml:space="preserve"> die längere Einwirkung</w:t>
      </w:r>
      <w:r w:rsidR="00737FBC" w:rsidRPr="009C6347">
        <w:rPr>
          <w:rFonts w:ascii="Tahoma" w:hAnsi="Tahoma" w:cs="Tahoma"/>
        </w:rPr>
        <w:t xml:space="preserve"> hohe</w:t>
      </w:r>
      <w:r w:rsidR="003E1E01" w:rsidRPr="009C6347">
        <w:rPr>
          <w:rFonts w:ascii="Tahoma" w:hAnsi="Tahoma" w:cs="Tahoma"/>
        </w:rPr>
        <w:t>r</w:t>
      </w:r>
      <w:r w:rsidR="00737FBC" w:rsidRPr="009C6347">
        <w:rPr>
          <w:rFonts w:ascii="Tahoma" w:hAnsi="Tahoma" w:cs="Tahoma"/>
        </w:rPr>
        <w:t xml:space="preserve"> Temperaturen.</w:t>
      </w:r>
      <w:r w:rsidR="005B458C" w:rsidRPr="009C6347">
        <w:rPr>
          <w:rFonts w:ascii="Tahoma" w:hAnsi="Tahoma" w:cs="Tahoma"/>
        </w:rPr>
        <w:t xml:space="preserve"> In</w:t>
      </w:r>
      <w:r w:rsidR="00737FBC" w:rsidRPr="009C6347">
        <w:rPr>
          <w:rFonts w:ascii="Tahoma" w:hAnsi="Tahoma" w:cs="Tahoma"/>
        </w:rPr>
        <w:t xml:space="preserve"> </w:t>
      </w:r>
      <w:r w:rsidR="005B458C" w:rsidRPr="009C6347">
        <w:rPr>
          <w:rFonts w:ascii="Tahoma" w:hAnsi="Tahoma" w:cs="Tahoma"/>
        </w:rPr>
        <w:t>umfangreichen Tests im Labor sowie in vorangegangenen Projekten konnte dies erfolgreich bestätigt werden.</w:t>
      </w:r>
      <w:r w:rsidR="003E1E01" w:rsidRPr="009C6347">
        <w:rPr>
          <w:rFonts w:ascii="Tahoma" w:hAnsi="Tahoma" w:cs="Tahoma"/>
        </w:rPr>
        <w:t xml:space="preserve"> </w:t>
      </w:r>
    </w:p>
    <w:p w:rsidR="00737FBC" w:rsidRPr="009C6347" w:rsidRDefault="00327EBD" w:rsidP="00477FD5">
      <w:pPr>
        <w:spacing w:after="0"/>
        <w:rPr>
          <w:rFonts w:ascii="Tahoma" w:hAnsi="Tahoma" w:cs="Tahoma"/>
        </w:rPr>
      </w:pPr>
      <w:r w:rsidRPr="009C6347">
        <w:rPr>
          <w:rFonts w:ascii="Tahoma" w:hAnsi="Tahoma" w:cs="Tahoma"/>
        </w:rPr>
        <w:t>Des Weiteren ermöglicht BIGUMA</w:t>
      </w:r>
      <w:r w:rsidRPr="009C6347">
        <w:rPr>
          <w:rFonts w:ascii="Tahoma" w:hAnsi="Tahoma" w:cs="Tahoma"/>
          <w:vertAlign w:val="superscript"/>
        </w:rPr>
        <w:t>®</w:t>
      </w:r>
      <w:r w:rsidRPr="009C6347">
        <w:rPr>
          <w:rFonts w:ascii="Tahoma" w:hAnsi="Tahoma" w:cs="Tahoma"/>
        </w:rPr>
        <w:t>- BAB 20 ZTV aufgrund ihrer plastisch-elastischen Einstellung einen optimalen Ausgleich zwischen Bewegungsaufnahme</w:t>
      </w:r>
      <w:r w:rsidR="00D87369" w:rsidRPr="009C6347">
        <w:rPr>
          <w:rFonts w:ascii="Tahoma" w:hAnsi="Tahoma" w:cs="Tahoma"/>
        </w:rPr>
        <w:t xml:space="preserve"> und Spannungsabbau in der Fuge</w:t>
      </w:r>
      <w:r w:rsidRPr="009C6347">
        <w:rPr>
          <w:rFonts w:ascii="Tahoma" w:hAnsi="Tahoma" w:cs="Tahoma"/>
        </w:rPr>
        <w:t xml:space="preserve"> </w:t>
      </w:r>
      <w:r w:rsidR="00D87369" w:rsidRPr="009C6347">
        <w:rPr>
          <w:rFonts w:ascii="Tahoma" w:hAnsi="Tahoma" w:cs="Tahoma"/>
        </w:rPr>
        <w:t>wodurch die Langlebigkeit der Masse erhöht wird</w:t>
      </w:r>
      <w:r w:rsidR="002733D6" w:rsidRPr="009C6347">
        <w:rPr>
          <w:rFonts w:ascii="Tahoma" w:hAnsi="Tahoma" w:cs="Tahoma"/>
        </w:rPr>
        <w:t>.</w:t>
      </w:r>
      <w:r w:rsidR="00D87369" w:rsidRPr="009C6347">
        <w:rPr>
          <w:rFonts w:ascii="Tahoma" w:hAnsi="Tahoma" w:cs="Tahoma"/>
        </w:rPr>
        <w:t xml:space="preserve"> </w:t>
      </w:r>
      <w:r w:rsidRPr="009C6347">
        <w:rPr>
          <w:rFonts w:ascii="Tahoma" w:hAnsi="Tahoma" w:cs="Tahoma"/>
        </w:rPr>
        <w:t xml:space="preserve">Stefaan Haerinck: </w:t>
      </w:r>
      <w:r w:rsidR="003E1E01" w:rsidRPr="009C6347">
        <w:rPr>
          <w:rFonts w:ascii="Tahoma" w:hAnsi="Tahoma" w:cs="Tahoma"/>
        </w:rPr>
        <w:t>„</w:t>
      </w:r>
      <w:r w:rsidR="004F3F2E" w:rsidRPr="009C6347">
        <w:rPr>
          <w:rFonts w:ascii="Tahoma" w:hAnsi="Tahoma" w:cs="Tahoma"/>
        </w:rPr>
        <w:t>Mit BIGUMA</w:t>
      </w:r>
      <w:r w:rsidR="004F3F2E" w:rsidRPr="009C6347">
        <w:rPr>
          <w:rFonts w:ascii="Tahoma" w:hAnsi="Tahoma" w:cs="Tahoma"/>
          <w:vertAlign w:val="superscript"/>
        </w:rPr>
        <w:t>®</w:t>
      </w:r>
      <w:r w:rsidR="004F3F2E" w:rsidRPr="009C6347">
        <w:rPr>
          <w:rFonts w:ascii="Tahoma" w:hAnsi="Tahoma" w:cs="Tahoma"/>
        </w:rPr>
        <w:t>- BAB 20 ZTV</w:t>
      </w:r>
      <w:r w:rsidR="003E1E01" w:rsidRPr="009C6347">
        <w:rPr>
          <w:rFonts w:ascii="Tahoma" w:hAnsi="Tahoma" w:cs="Tahoma"/>
        </w:rPr>
        <w:t xml:space="preserve"> tragen wir nicht nur zur Sicherheit</w:t>
      </w:r>
      <w:r w:rsidRPr="009C6347">
        <w:rPr>
          <w:rFonts w:ascii="Tahoma" w:hAnsi="Tahoma" w:cs="Tahoma"/>
        </w:rPr>
        <w:t xml:space="preserve"> im Schienenverkehr bei, sondern geben Kommunen auch Planungssicherheit“.</w:t>
      </w:r>
      <w:r w:rsidR="004F3F2E" w:rsidRPr="009C6347">
        <w:rPr>
          <w:rFonts w:ascii="Tahoma" w:hAnsi="Tahoma" w:cs="Tahoma"/>
        </w:rPr>
        <w:t xml:space="preserve"> </w:t>
      </w:r>
    </w:p>
    <w:p w:rsidR="004F3F2E" w:rsidRDefault="004F3F2E" w:rsidP="00477FD5">
      <w:pPr>
        <w:spacing w:after="0"/>
        <w:rPr>
          <w:rFonts w:ascii="Tahoma" w:hAnsi="Tahoma" w:cs="Tahoma"/>
        </w:rPr>
      </w:pPr>
    </w:p>
    <w:p w:rsidR="00AC24BC" w:rsidRPr="009C6347" w:rsidRDefault="004B76BD" w:rsidP="00477FD5">
      <w:pPr>
        <w:spacing w:after="0"/>
        <w:rPr>
          <w:rFonts w:ascii="Tahoma" w:hAnsi="Tahoma" w:cs="Tahoma"/>
        </w:rPr>
      </w:pPr>
      <w:r w:rsidRPr="009C6347">
        <w:rPr>
          <w:rFonts w:ascii="Tahoma" w:hAnsi="Tahoma" w:cs="Tahoma"/>
        </w:rPr>
        <w:t>Rund 30 Kilometer Straßenbahnschienen werden in Stettin über einen Zeitraum von 2 Jahren saniert.</w:t>
      </w:r>
      <w:r w:rsidR="00022E47" w:rsidRPr="009C6347">
        <w:rPr>
          <w:rFonts w:ascii="Tahoma" w:hAnsi="Tahoma" w:cs="Tahoma"/>
        </w:rPr>
        <w:t xml:space="preserve"> Dabei werden rund 70 Tonnen der</w:t>
      </w:r>
      <w:r w:rsidR="005F55B1" w:rsidRPr="009C6347">
        <w:rPr>
          <w:rFonts w:ascii="Tahoma" w:hAnsi="Tahoma" w:cs="Tahoma"/>
        </w:rPr>
        <w:t xml:space="preserve"> Schienenvergussmasse BIGUMA</w:t>
      </w:r>
      <w:r w:rsidR="005F55B1" w:rsidRPr="009C6347">
        <w:rPr>
          <w:rFonts w:ascii="Tahoma" w:hAnsi="Tahoma" w:cs="Tahoma"/>
          <w:vertAlign w:val="superscript"/>
        </w:rPr>
        <w:t>®</w:t>
      </w:r>
      <w:r w:rsidR="005F55B1" w:rsidRPr="009C6347">
        <w:rPr>
          <w:rFonts w:ascii="Tahoma" w:hAnsi="Tahoma" w:cs="Tahoma"/>
        </w:rPr>
        <w:t>- BAB 20 ZTV verarbeitet</w:t>
      </w:r>
      <w:r w:rsidR="00D475F6" w:rsidRPr="009C6347">
        <w:rPr>
          <w:rFonts w:ascii="Tahoma" w:hAnsi="Tahoma" w:cs="Tahoma"/>
        </w:rPr>
        <w:t>.</w:t>
      </w:r>
      <w:r w:rsidR="005F55B1" w:rsidRPr="009C6347">
        <w:rPr>
          <w:rFonts w:ascii="Tahoma" w:hAnsi="Tahoma" w:cs="Tahoma"/>
        </w:rPr>
        <w:t xml:space="preserve"> </w:t>
      </w:r>
      <w:r w:rsidR="00D475F6" w:rsidRPr="009C6347">
        <w:rPr>
          <w:rFonts w:ascii="Tahoma" w:hAnsi="Tahoma" w:cs="Tahoma"/>
        </w:rPr>
        <w:t>H</w:t>
      </w:r>
      <w:r w:rsidR="005F55B1" w:rsidRPr="009C6347">
        <w:rPr>
          <w:rFonts w:ascii="Tahoma" w:hAnsi="Tahoma" w:cs="Tahoma"/>
        </w:rPr>
        <w:t>inzu kommt der passende Voranstrich COLZUMIX</w:t>
      </w:r>
      <w:r w:rsidR="005F55B1" w:rsidRPr="009C6347">
        <w:rPr>
          <w:rFonts w:ascii="Tahoma" w:hAnsi="Tahoma" w:cs="Tahoma"/>
          <w:vertAlign w:val="superscript"/>
        </w:rPr>
        <w:t>®</w:t>
      </w:r>
      <w:r w:rsidR="005F55B1" w:rsidRPr="009C6347">
        <w:rPr>
          <w:rFonts w:ascii="Tahoma" w:hAnsi="Tahoma" w:cs="Tahoma"/>
        </w:rPr>
        <w:t xml:space="preserve">- Haftgrund, der zusammen mit der Masse eine festhaftende Schicht an der Schiene bildet. </w:t>
      </w:r>
      <w:r w:rsidR="004A412F" w:rsidRPr="009C6347">
        <w:rPr>
          <w:rFonts w:ascii="Tahoma" w:hAnsi="Tahoma" w:cs="Tahoma"/>
        </w:rPr>
        <w:t xml:space="preserve">Für </w:t>
      </w:r>
      <w:r w:rsidR="00B6716C" w:rsidRPr="009C6347">
        <w:rPr>
          <w:rFonts w:ascii="Tahoma" w:hAnsi="Tahoma" w:cs="Tahoma"/>
        </w:rPr>
        <w:t xml:space="preserve">Jan </w:t>
      </w:r>
      <w:proofErr w:type="spellStart"/>
      <w:r w:rsidR="00B6716C" w:rsidRPr="009C6347">
        <w:rPr>
          <w:rFonts w:ascii="Tahoma" w:hAnsi="Tahoma" w:cs="Tahoma"/>
        </w:rPr>
        <w:t>Budaj</w:t>
      </w:r>
      <w:proofErr w:type="spellEnd"/>
      <w:r w:rsidR="00B6716C" w:rsidRPr="009C6347">
        <w:rPr>
          <w:rFonts w:ascii="Tahoma" w:hAnsi="Tahoma" w:cs="Tahoma"/>
        </w:rPr>
        <w:t xml:space="preserve">, </w:t>
      </w:r>
      <w:r w:rsidR="00D35679" w:rsidRPr="009C6347">
        <w:rPr>
          <w:rFonts w:ascii="Tahoma" w:hAnsi="Tahoma" w:cs="Tahoma"/>
        </w:rPr>
        <w:t xml:space="preserve">Inhaber von MBJ Plus </w:t>
      </w:r>
      <w:proofErr w:type="spellStart"/>
      <w:r w:rsidR="00D35679" w:rsidRPr="009C6347">
        <w:rPr>
          <w:rFonts w:ascii="Tahoma" w:hAnsi="Tahoma" w:cs="Tahoma"/>
        </w:rPr>
        <w:t>s.c</w:t>
      </w:r>
      <w:proofErr w:type="spellEnd"/>
      <w:r w:rsidR="00D35679" w:rsidRPr="009C6347">
        <w:rPr>
          <w:rFonts w:ascii="Tahoma" w:hAnsi="Tahoma" w:cs="Tahoma"/>
        </w:rPr>
        <w:t>.</w:t>
      </w:r>
      <w:r w:rsidR="004A412F" w:rsidRPr="009C6347">
        <w:rPr>
          <w:rFonts w:ascii="Tahoma" w:hAnsi="Tahoma" w:cs="Tahoma"/>
        </w:rPr>
        <w:t xml:space="preserve">, </w:t>
      </w:r>
      <w:r w:rsidR="006A7C33" w:rsidRPr="009C6347">
        <w:rPr>
          <w:rFonts w:ascii="Tahoma" w:hAnsi="Tahoma" w:cs="Tahoma"/>
        </w:rPr>
        <w:t>sind</w:t>
      </w:r>
      <w:r w:rsidR="004A412F" w:rsidRPr="009C6347">
        <w:rPr>
          <w:rFonts w:ascii="Tahoma" w:hAnsi="Tahoma" w:cs="Tahoma"/>
        </w:rPr>
        <w:t xml:space="preserve"> bei der Wahl des Materials neben den qualitativen Aspekten auch die einfache Verarbeitbarkeit</w:t>
      </w:r>
      <w:r w:rsidR="006A7C33" w:rsidRPr="009C6347">
        <w:rPr>
          <w:rFonts w:ascii="Tahoma" w:hAnsi="Tahoma" w:cs="Tahoma"/>
        </w:rPr>
        <w:t xml:space="preserve"> sowie die Verlässlichkeit bei den Lieferzeiten</w:t>
      </w:r>
      <w:r w:rsidR="004A412F" w:rsidRPr="009C6347">
        <w:rPr>
          <w:rFonts w:ascii="Tahoma" w:hAnsi="Tahoma" w:cs="Tahoma"/>
        </w:rPr>
        <w:t xml:space="preserve"> ausschlaggebend: „</w:t>
      </w:r>
      <w:r w:rsidR="00D475F6" w:rsidRPr="009C6347">
        <w:rPr>
          <w:rFonts w:ascii="Tahoma" w:hAnsi="Tahoma" w:cs="Tahoma"/>
        </w:rPr>
        <w:t xml:space="preserve">Je schneller und einfacher sich eine Masse vergießen lässt, desto </w:t>
      </w:r>
      <w:r w:rsidR="00E978AA" w:rsidRPr="009C6347">
        <w:rPr>
          <w:rFonts w:ascii="Tahoma" w:hAnsi="Tahoma" w:cs="Tahoma"/>
        </w:rPr>
        <w:t xml:space="preserve">wirtschaftlicher können wir arbeiten. </w:t>
      </w:r>
      <w:r w:rsidR="00DA720B" w:rsidRPr="009C6347">
        <w:rPr>
          <w:rFonts w:ascii="Tahoma" w:hAnsi="Tahoma" w:cs="Tahoma"/>
        </w:rPr>
        <w:lastRenderedPageBreak/>
        <w:t>Zudem freuen sich alle Verkehrsteilnehmer darüber, wenn wir die Baustelle zeitnah schließen können und der Verkehr wieder ungestört fließ</w:t>
      </w:r>
      <w:r w:rsidR="00C643F0" w:rsidRPr="009C6347">
        <w:rPr>
          <w:rFonts w:ascii="Tahoma" w:hAnsi="Tahoma" w:cs="Tahoma"/>
        </w:rPr>
        <w:t>t</w:t>
      </w:r>
      <w:r w:rsidR="00DA720B" w:rsidRPr="009C6347">
        <w:rPr>
          <w:rFonts w:ascii="Tahoma" w:hAnsi="Tahoma" w:cs="Tahoma"/>
        </w:rPr>
        <w:t>.</w:t>
      </w:r>
      <w:r w:rsidR="00DD42E4" w:rsidRPr="009C6347">
        <w:rPr>
          <w:rFonts w:ascii="Tahoma" w:hAnsi="Tahoma" w:cs="Tahoma"/>
        </w:rPr>
        <w:t xml:space="preserve"> Dies verdanken wir vor allem auch den zuverlässigen Produktlieferungen </w:t>
      </w:r>
      <w:r w:rsidR="006A7C33" w:rsidRPr="009C6347">
        <w:rPr>
          <w:rFonts w:ascii="Tahoma" w:hAnsi="Tahoma" w:cs="Tahoma"/>
        </w:rPr>
        <w:t>von</w:t>
      </w:r>
      <w:r w:rsidR="00DD42E4" w:rsidRPr="009C6347">
        <w:rPr>
          <w:rFonts w:ascii="Tahoma" w:hAnsi="Tahoma" w:cs="Tahoma"/>
        </w:rPr>
        <w:t xml:space="preserve"> BIGUMA BOHEMIA</w:t>
      </w:r>
      <w:r w:rsidR="00DA720B" w:rsidRPr="009C6347">
        <w:rPr>
          <w:rFonts w:ascii="Tahoma" w:hAnsi="Tahoma" w:cs="Tahoma"/>
        </w:rPr>
        <w:t>“</w:t>
      </w:r>
      <w:r w:rsidR="00DD42E4" w:rsidRPr="009C6347">
        <w:rPr>
          <w:rFonts w:ascii="Tahoma" w:hAnsi="Tahoma" w:cs="Tahoma"/>
        </w:rPr>
        <w:t>.</w:t>
      </w:r>
    </w:p>
    <w:p w:rsidR="00DA720B" w:rsidRDefault="00DA720B" w:rsidP="00477FD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BIGUMA</w:t>
      </w:r>
      <w:r w:rsidRPr="002D6E36">
        <w:rPr>
          <w:rFonts w:ascii="Tahoma" w:hAnsi="Tahoma" w:cs="Tahoma"/>
          <w:vertAlign w:val="superscript"/>
        </w:rPr>
        <w:t>®</w:t>
      </w:r>
      <w:r>
        <w:rPr>
          <w:rFonts w:ascii="Tahoma" w:hAnsi="Tahoma" w:cs="Tahoma"/>
        </w:rPr>
        <w:t>- BAB 20 ZTV erfüllt die Anforderungen der „Technischen Lieferbedingungen für Fugenfüllstoffe in Verkehrsflächen (TL Fug-</w:t>
      </w:r>
      <w:proofErr w:type="spellStart"/>
      <w:r>
        <w:rPr>
          <w:rFonts w:ascii="Tahoma" w:hAnsi="Tahoma" w:cs="Tahoma"/>
        </w:rPr>
        <w:t>StB</w:t>
      </w:r>
      <w:proofErr w:type="spellEnd"/>
      <w:r>
        <w:rPr>
          <w:rFonts w:ascii="Tahoma" w:hAnsi="Tahoma" w:cs="Tahoma"/>
        </w:rPr>
        <w:t>)“</w:t>
      </w:r>
      <w:r w:rsidR="00C643F0">
        <w:rPr>
          <w:rFonts w:ascii="Tahoma" w:hAnsi="Tahoma" w:cs="Tahoma"/>
        </w:rPr>
        <w:t xml:space="preserve"> und kann</w:t>
      </w:r>
      <w:r w:rsidR="00D07168">
        <w:rPr>
          <w:rFonts w:ascii="Tahoma" w:hAnsi="Tahoma" w:cs="Tahoma"/>
        </w:rPr>
        <w:t xml:space="preserve"> in Asphalt, Beton oder Pflasterbefestigungen eingesetzt werden</w:t>
      </w:r>
      <w:r>
        <w:rPr>
          <w:rFonts w:ascii="Tahoma" w:hAnsi="Tahoma" w:cs="Tahoma"/>
        </w:rPr>
        <w:t>. Die dga-Gruppe bietet d</w:t>
      </w:r>
      <w:r w:rsidR="00D07168">
        <w:rPr>
          <w:rFonts w:ascii="Tahoma" w:hAnsi="Tahoma" w:cs="Tahoma"/>
        </w:rPr>
        <w:t>ie</w:t>
      </w:r>
      <w:r>
        <w:rPr>
          <w:rFonts w:ascii="Tahoma" w:hAnsi="Tahoma" w:cs="Tahoma"/>
        </w:rPr>
        <w:t xml:space="preserve"> Schienenvergussmasse standa</w:t>
      </w:r>
      <w:r w:rsidR="0048340E">
        <w:rPr>
          <w:rFonts w:ascii="Tahoma" w:hAnsi="Tahoma" w:cs="Tahoma"/>
        </w:rPr>
        <w:t>r</w:t>
      </w:r>
      <w:r>
        <w:rPr>
          <w:rFonts w:ascii="Tahoma" w:hAnsi="Tahoma" w:cs="Tahoma"/>
        </w:rPr>
        <w:t>dmäßig im Dünnblechgebinde und silikonbeschichteten Karton an. Weitere Informationen zu diese</w:t>
      </w:r>
      <w:r w:rsidR="006A7C33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Prod</w:t>
      </w:r>
      <w:r w:rsidRPr="006A7C33">
        <w:rPr>
          <w:rFonts w:ascii="Tahoma" w:hAnsi="Tahoma" w:cs="Tahoma"/>
        </w:rPr>
        <w:t>ukt</w:t>
      </w:r>
      <w:r w:rsidR="001A05A3" w:rsidRPr="006A7C33">
        <w:rPr>
          <w:rFonts w:ascii="Tahoma" w:hAnsi="Tahoma" w:cs="Tahoma"/>
        </w:rPr>
        <w:t>gruppe</w:t>
      </w:r>
      <w:r>
        <w:rPr>
          <w:rFonts w:ascii="Tahoma" w:hAnsi="Tahoma" w:cs="Tahoma"/>
        </w:rPr>
        <w:t xml:space="preserve"> finden Sie </w:t>
      </w:r>
      <w:r w:rsidR="009C6347">
        <w:rPr>
          <w:rFonts w:ascii="Tahoma" w:hAnsi="Tahoma" w:cs="Tahoma"/>
        </w:rPr>
        <w:t xml:space="preserve">auf unserer Homepage unter: </w:t>
      </w:r>
      <w:hyperlink r:id="rId5" w:history="1">
        <w:r w:rsidR="009C6347" w:rsidRPr="009C6347">
          <w:rPr>
            <w:rStyle w:val="Hyperlink"/>
            <w:rFonts w:ascii="Tahoma" w:hAnsi="Tahoma" w:cs="Tahoma"/>
          </w:rPr>
          <w:t>https://dga.de/strassenbau/strassenbahnschienen/</w:t>
        </w:r>
      </w:hyperlink>
      <w:r w:rsidR="009C6347">
        <w:rPr>
          <w:rFonts w:ascii="Tahoma" w:hAnsi="Tahoma" w:cs="Tahoma"/>
        </w:rPr>
        <w:t>.</w:t>
      </w:r>
      <w:bookmarkStart w:id="1" w:name="_GoBack"/>
      <w:bookmarkEnd w:id="1"/>
    </w:p>
    <w:bookmarkEnd w:id="0"/>
    <w:p w:rsidR="004F3F2E" w:rsidRDefault="004F3F2E" w:rsidP="00477FD5">
      <w:pPr>
        <w:spacing w:after="0"/>
        <w:rPr>
          <w:rFonts w:ascii="Tahoma" w:hAnsi="Tahoma" w:cs="Tahoma"/>
        </w:rPr>
      </w:pPr>
    </w:p>
    <w:p w:rsidR="00737FBC" w:rsidRDefault="00737FBC" w:rsidP="00477FD5">
      <w:pPr>
        <w:spacing w:after="0"/>
        <w:rPr>
          <w:rFonts w:ascii="Tahoma" w:hAnsi="Tahoma" w:cs="Tahoma"/>
        </w:rPr>
      </w:pPr>
    </w:p>
    <w:p w:rsidR="00477FD5" w:rsidRDefault="00477FD5" w:rsidP="002D4E22">
      <w:pPr>
        <w:spacing w:after="0"/>
        <w:rPr>
          <w:rFonts w:ascii="Tahoma" w:hAnsi="Tahoma" w:cs="Tahoma"/>
        </w:rPr>
      </w:pPr>
    </w:p>
    <w:p w:rsidR="00477FD5" w:rsidRDefault="00477FD5" w:rsidP="002D4E22">
      <w:pPr>
        <w:spacing w:after="0"/>
        <w:rPr>
          <w:rFonts w:ascii="Tahoma" w:hAnsi="Tahoma" w:cs="Tahoma"/>
        </w:rPr>
      </w:pPr>
    </w:p>
    <w:p w:rsidR="00A252B4" w:rsidRPr="006A7C33" w:rsidRDefault="0053612D" w:rsidP="00A252B4">
      <w:pPr>
        <w:spacing w:after="0"/>
        <w:rPr>
          <w:rFonts w:ascii="Tahoma" w:hAnsi="Tahoma" w:cs="Tahoma"/>
        </w:rPr>
      </w:pPr>
      <w:r w:rsidRPr="00111D34">
        <w:rPr>
          <w:rFonts w:ascii="Tahoma" w:hAnsi="Tahoma" w:cs="Tahoma"/>
          <w:b/>
          <w:szCs w:val="20"/>
        </w:rPr>
        <w:t>Textinformationen</w:t>
      </w:r>
    </w:p>
    <w:p w:rsidR="00A252B4" w:rsidRPr="00111D34" w:rsidRDefault="008C7901" w:rsidP="00A252B4">
      <w:pPr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Umfang: </w:t>
      </w:r>
      <w:r>
        <w:rPr>
          <w:rFonts w:ascii="Tahoma" w:hAnsi="Tahoma" w:cs="Tahoma"/>
          <w:szCs w:val="20"/>
        </w:rPr>
        <w:tab/>
      </w:r>
      <w:r w:rsidR="00D07168">
        <w:rPr>
          <w:rFonts w:ascii="Tahoma" w:hAnsi="Tahoma" w:cs="Tahoma"/>
          <w:szCs w:val="20"/>
        </w:rPr>
        <w:t>3.292</w:t>
      </w:r>
      <w:r w:rsidR="00A252B4" w:rsidRPr="00111D34">
        <w:rPr>
          <w:rFonts w:ascii="Tahoma" w:hAnsi="Tahoma" w:cs="Tahoma"/>
          <w:szCs w:val="20"/>
        </w:rPr>
        <w:t xml:space="preserve"> Zeichen inklusive Leerzeichen</w:t>
      </w:r>
    </w:p>
    <w:p w:rsidR="00A252B4" w:rsidRPr="00111D34" w:rsidRDefault="00111D34" w:rsidP="00A252B4">
      <w:pPr>
        <w:spacing w:after="0"/>
        <w:rPr>
          <w:rFonts w:ascii="Tahoma" w:hAnsi="Tahoma" w:cs="Tahoma"/>
          <w:szCs w:val="20"/>
        </w:rPr>
      </w:pPr>
      <w:r w:rsidRPr="00111D34">
        <w:rPr>
          <w:rFonts w:ascii="Tahoma" w:hAnsi="Tahoma" w:cs="Tahoma"/>
          <w:szCs w:val="20"/>
        </w:rPr>
        <w:t>Stand:</w:t>
      </w:r>
      <w:r w:rsidRPr="00111D34">
        <w:rPr>
          <w:rFonts w:ascii="Tahoma" w:hAnsi="Tahoma" w:cs="Tahoma"/>
          <w:szCs w:val="20"/>
        </w:rPr>
        <w:tab/>
      </w:r>
      <w:r w:rsidRPr="00111D34">
        <w:rPr>
          <w:rFonts w:ascii="Tahoma" w:hAnsi="Tahoma" w:cs="Tahoma"/>
          <w:szCs w:val="20"/>
        </w:rPr>
        <w:tab/>
        <w:t>2</w:t>
      </w:r>
      <w:r w:rsidR="00DA720B">
        <w:rPr>
          <w:rFonts w:ascii="Tahoma" w:hAnsi="Tahoma" w:cs="Tahoma"/>
          <w:szCs w:val="20"/>
        </w:rPr>
        <w:t>1</w:t>
      </w:r>
      <w:r w:rsidRPr="00111D34">
        <w:rPr>
          <w:rFonts w:ascii="Tahoma" w:hAnsi="Tahoma" w:cs="Tahoma"/>
          <w:szCs w:val="20"/>
        </w:rPr>
        <w:t xml:space="preserve">. </w:t>
      </w:r>
      <w:r w:rsidR="00DA720B">
        <w:rPr>
          <w:rFonts w:ascii="Tahoma" w:hAnsi="Tahoma" w:cs="Tahoma"/>
          <w:szCs w:val="20"/>
        </w:rPr>
        <w:t>Juli</w:t>
      </w:r>
      <w:r w:rsidRPr="00111D34">
        <w:rPr>
          <w:rFonts w:ascii="Tahoma" w:hAnsi="Tahoma" w:cs="Tahoma"/>
          <w:szCs w:val="20"/>
        </w:rPr>
        <w:t xml:space="preserve"> 20</w:t>
      </w:r>
      <w:r w:rsidR="00DA720B">
        <w:rPr>
          <w:rFonts w:ascii="Tahoma" w:hAnsi="Tahoma" w:cs="Tahoma"/>
          <w:szCs w:val="20"/>
        </w:rPr>
        <w:t>21</w:t>
      </w:r>
    </w:p>
    <w:p w:rsidR="00A252B4" w:rsidRDefault="00C41C34" w:rsidP="00111D34">
      <w:pPr>
        <w:spacing w:after="0"/>
        <w:ind w:left="1410" w:hanging="1410"/>
        <w:rPr>
          <w:rFonts w:ascii="Tahoma" w:hAnsi="Tahoma" w:cs="Tahoma"/>
        </w:rPr>
      </w:pPr>
      <w:r w:rsidRPr="00111D34">
        <w:rPr>
          <w:rFonts w:ascii="Tahoma" w:hAnsi="Tahoma" w:cs="Tahoma"/>
          <w:szCs w:val="20"/>
        </w:rPr>
        <w:t xml:space="preserve">Bild 1: </w:t>
      </w:r>
      <w:r w:rsidRPr="00111D34">
        <w:rPr>
          <w:rFonts w:ascii="Tahoma" w:hAnsi="Tahoma" w:cs="Tahoma"/>
          <w:szCs w:val="20"/>
        </w:rPr>
        <w:tab/>
      </w:r>
      <w:r w:rsidRPr="00111D34">
        <w:rPr>
          <w:rFonts w:ascii="Tahoma" w:hAnsi="Tahoma" w:cs="Tahoma"/>
          <w:szCs w:val="20"/>
        </w:rPr>
        <w:tab/>
      </w:r>
      <w:r w:rsidR="00C643F0">
        <w:rPr>
          <w:rFonts w:ascii="Tahoma" w:hAnsi="Tahoma" w:cs="Tahoma"/>
        </w:rPr>
        <w:t xml:space="preserve">Jan </w:t>
      </w:r>
      <w:proofErr w:type="spellStart"/>
      <w:r w:rsidR="00C643F0">
        <w:rPr>
          <w:rFonts w:ascii="Tahoma" w:hAnsi="Tahoma" w:cs="Tahoma"/>
        </w:rPr>
        <w:t>Budaj</w:t>
      </w:r>
      <w:proofErr w:type="spellEnd"/>
      <w:r w:rsidR="00C643F0">
        <w:rPr>
          <w:rFonts w:ascii="Tahoma" w:hAnsi="Tahoma" w:cs="Tahoma"/>
        </w:rPr>
        <w:t xml:space="preserve">, Inhaber von MBJ Plus </w:t>
      </w:r>
      <w:proofErr w:type="spellStart"/>
      <w:r w:rsidR="00C643F0">
        <w:rPr>
          <w:rFonts w:ascii="Tahoma" w:hAnsi="Tahoma" w:cs="Tahoma"/>
        </w:rPr>
        <w:t>s.c</w:t>
      </w:r>
      <w:proofErr w:type="spellEnd"/>
      <w:r w:rsidR="00C643F0">
        <w:rPr>
          <w:rFonts w:ascii="Tahoma" w:hAnsi="Tahoma" w:cs="Tahoma"/>
        </w:rPr>
        <w:t>. beim Verfüllen von BIGUMA</w:t>
      </w:r>
      <w:r w:rsidR="00C643F0" w:rsidRPr="002D6E36">
        <w:rPr>
          <w:rFonts w:ascii="Tahoma" w:hAnsi="Tahoma" w:cs="Tahoma"/>
          <w:vertAlign w:val="superscript"/>
        </w:rPr>
        <w:t>®</w:t>
      </w:r>
      <w:r w:rsidR="00C643F0">
        <w:rPr>
          <w:rFonts w:ascii="Tahoma" w:hAnsi="Tahoma" w:cs="Tahoma"/>
        </w:rPr>
        <w:t>- BAB 20 ZTV im Stettiner Stadtzentrum</w:t>
      </w:r>
    </w:p>
    <w:p w:rsidR="00C643F0" w:rsidRDefault="00C643F0" w:rsidP="00111D34">
      <w:pPr>
        <w:spacing w:after="0"/>
        <w:ind w:left="1410" w:hanging="141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Bild 2: </w:t>
      </w:r>
      <w:r>
        <w:rPr>
          <w:rFonts w:ascii="Tahoma" w:hAnsi="Tahoma" w:cs="Tahoma"/>
          <w:szCs w:val="20"/>
        </w:rPr>
        <w:tab/>
        <w:t xml:space="preserve">Die Schienenvergussmasse </w:t>
      </w:r>
      <w:r>
        <w:rPr>
          <w:rFonts w:ascii="Tahoma" w:hAnsi="Tahoma" w:cs="Tahoma"/>
        </w:rPr>
        <w:t>BIGUMA</w:t>
      </w:r>
      <w:r w:rsidRPr="002D6E36">
        <w:rPr>
          <w:rFonts w:ascii="Tahoma" w:hAnsi="Tahoma" w:cs="Tahoma"/>
          <w:vertAlign w:val="superscript"/>
        </w:rPr>
        <w:t>®</w:t>
      </w:r>
      <w:r>
        <w:rPr>
          <w:rFonts w:ascii="Tahoma" w:hAnsi="Tahoma" w:cs="Tahoma"/>
        </w:rPr>
        <w:t>- BAB 20 ZTV bildet mit dem passenden Voranstrichmittel COLZUMIX</w:t>
      </w:r>
      <w:r w:rsidRPr="002D6E36">
        <w:rPr>
          <w:rFonts w:ascii="Tahoma" w:hAnsi="Tahoma" w:cs="Tahoma"/>
          <w:vertAlign w:val="superscript"/>
        </w:rPr>
        <w:t>®</w:t>
      </w:r>
      <w:r>
        <w:rPr>
          <w:rFonts w:ascii="Tahoma" w:hAnsi="Tahoma" w:cs="Tahoma"/>
        </w:rPr>
        <w:t>- Haftgrund eine festhaftende Schicht an der Schiene</w:t>
      </w:r>
    </w:p>
    <w:p w:rsidR="00111D34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111D34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111D34" w:rsidRPr="00111D34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C572BD" w:rsidRDefault="00C572BD" w:rsidP="00A252B4">
      <w:pPr>
        <w:spacing w:after="0"/>
        <w:rPr>
          <w:rFonts w:ascii="Arial" w:hAnsi="Arial" w:cs="Arial"/>
          <w:sz w:val="20"/>
        </w:rPr>
      </w:pPr>
    </w:p>
    <w:p w:rsidR="00C572BD" w:rsidRPr="00C572BD" w:rsidRDefault="00C572BD" w:rsidP="00C572BD">
      <w:pPr>
        <w:rPr>
          <w:rFonts w:ascii="Arial" w:hAnsi="Arial" w:cs="Arial"/>
          <w:sz w:val="20"/>
        </w:rPr>
      </w:pPr>
    </w:p>
    <w:p w:rsidR="00C572BD" w:rsidRPr="00C572BD" w:rsidRDefault="00C572BD" w:rsidP="00C572BD">
      <w:pPr>
        <w:rPr>
          <w:rFonts w:ascii="Arial" w:hAnsi="Arial" w:cs="Arial"/>
          <w:sz w:val="20"/>
        </w:rPr>
      </w:pPr>
    </w:p>
    <w:p w:rsidR="00C572BD" w:rsidRDefault="00C572BD" w:rsidP="00C572BD">
      <w:pPr>
        <w:rPr>
          <w:rFonts w:ascii="Arial" w:hAnsi="Arial" w:cs="Arial"/>
          <w:sz w:val="20"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572BD" w:rsidRPr="00C572BD" w:rsidRDefault="00C572BD" w:rsidP="00C572BD">
      <w:pPr>
        <w:spacing w:after="0"/>
        <w:rPr>
          <w:rFonts w:ascii="Arial" w:eastAsia="Calibri" w:hAnsi="Arial" w:cs="Arial"/>
          <w:b/>
        </w:rPr>
      </w:pPr>
      <w:r w:rsidRPr="00C572BD">
        <w:rPr>
          <w:rFonts w:ascii="Arial" w:eastAsia="Calibri" w:hAnsi="Arial" w:cs="Arial"/>
          <w:b/>
        </w:rPr>
        <w:t>Pressekontakt</w:t>
      </w:r>
    </w:p>
    <w:p w:rsidR="00C572BD" w:rsidRPr="00C572BD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C572BD">
        <w:rPr>
          <w:rFonts w:ascii="Arial" w:eastAsia="Calibri" w:hAnsi="Arial" w:cs="Arial"/>
          <w:sz w:val="20"/>
        </w:rPr>
        <w:t>Katharina Skubisz</w:t>
      </w:r>
    </w:p>
    <w:p w:rsidR="00C572BD" w:rsidRPr="00C572BD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C572BD">
        <w:rPr>
          <w:rFonts w:ascii="Arial" w:eastAsia="Calibri" w:hAnsi="Arial" w:cs="Arial"/>
          <w:sz w:val="20"/>
        </w:rPr>
        <w:t>Dortmunder Gußasphalt GmbH &amp; Co. KG</w:t>
      </w:r>
    </w:p>
    <w:p w:rsidR="00C572BD" w:rsidRPr="00C572BD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C572BD">
        <w:rPr>
          <w:rFonts w:ascii="Arial" w:eastAsia="Calibri" w:hAnsi="Arial" w:cs="Arial"/>
          <w:sz w:val="20"/>
        </w:rPr>
        <w:t xml:space="preserve">Tel.: </w:t>
      </w:r>
      <w:r w:rsidRPr="00C572BD">
        <w:rPr>
          <w:rFonts w:ascii="Arial" w:eastAsia="Calibri" w:hAnsi="Arial" w:cs="Arial"/>
          <w:sz w:val="20"/>
        </w:rPr>
        <w:tab/>
        <w:t xml:space="preserve"> 0231/395797 - 88</w:t>
      </w:r>
    </w:p>
    <w:p w:rsidR="00A252B4" w:rsidRPr="00D07168" w:rsidRDefault="00C572BD" w:rsidP="00D07168">
      <w:pPr>
        <w:spacing w:after="0"/>
        <w:rPr>
          <w:rFonts w:ascii="Arial" w:eastAsia="Calibri" w:hAnsi="Arial" w:cs="Arial"/>
          <w:sz w:val="20"/>
        </w:rPr>
      </w:pPr>
      <w:r w:rsidRPr="00C572BD">
        <w:rPr>
          <w:rFonts w:ascii="Arial" w:eastAsia="Calibri" w:hAnsi="Arial" w:cs="Arial"/>
          <w:sz w:val="20"/>
        </w:rPr>
        <w:t>E-Mail:  katharina.skubisz@dga.de</w:t>
      </w:r>
    </w:p>
    <w:sectPr w:rsidR="00A252B4" w:rsidRPr="00D07168" w:rsidSect="00D251F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22"/>
    <w:rsid w:val="00022E47"/>
    <w:rsid w:val="000318EE"/>
    <w:rsid w:val="0004363D"/>
    <w:rsid w:val="00061D61"/>
    <w:rsid w:val="0006488A"/>
    <w:rsid w:val="000978F8"/>
    <w:rsid w:val="000B5F07"/>
    <w:rsid w:val="00102085"/>
    <w:rsid w:val="00111D34"/>
    <w:rsid w:val="00121C47"/>
    <w:rsid w:val="001364C6"/>
    <w:rsid w:val="0019226B"/>
    <w:rsid w:val="001A05A3"/>
    <w:rsid w:val="001D03D8"/>
    <w:rsid w:val="001D6ED3"/>
    <w:rsid w:val="001E39B0"/>
    <w:rsid w:val="001F554F"/>
    <w:rsid w:val="001F6687"/>
    <w:rsid w:val="00213065"/>
    <w:rsid w:val="00236C3A"/>
    <w:rsid w:val="00240A7C"/>
    <w:rsid w:val="002413B2"/>
    <w:rsid w:val="00241931"/>
    <w:rsid w:val="00244CC8"/>
    <w:rsid w:val="002733D6"/>
    <w:rsid w:val="002979AA"/>
    <w:rsid w:val="00297EF5"/>
    <w:rsid w:val="002A174C"/>
    <w:rsid w:val="002D4E22"/>
    <w:rsid w:val="002D6E36"/>
    <w:rsid w:val="002E0E0F"/>
    <w:rsid w:val="003115CE"/>
    <w:rsid w:val="00327EBD"/>
    <w:rsid w:val="00343940"/>
    <w:rsid w:val="003C10BA"/>
    <w:rsid w:val="003D60E8"/>
    <w:rsid w:val="003E1E01"/>
    <w:rsid w:val="004550C3"/>
    <w:rsid w:val="004576A6"/>
    <w:rsid w:val="00461C14"/>
    <w:rsid w:val="00477FD5"/>
    <w:rsid w:val="0048340E"/>
    <w:rsid w:val="00491F5E"/>
    <w:rsid w:val="004A412F"/>
    <w:rsid w:val="004B6B5B"/>
    <w:rsid w:val="004B76BD"/>
    <w:rsid w:val="004E2C23"/>
    <w:rsid w:val="004F3F2E"/>
    <w:rsid w:val="00520E26"/>
    <w:rsid w:val="00525084"/>
    <w:rsid w:val="00533B9C"/>
    <w:rsid w:val="0053612D"/>
    <w:rsid w:val="0058117A"/>
    <w:rsid w:val="005A6271"/>
    <w:rsid w:val="005B04F9"/>
    <w:rsid w:val="005B458C"/>
    <w:rsid w:val="005C64F7"/>
    <w:rsid w:val="005C7862"/>
    <w:rsid w:val="005E3FEF"/>
    <w:rsid w:val="005E48D5"/>
    <w:rsid w:val="005F3DAD"/>
    <w:rsid w:val="005F55B1"/>
    <w:rsid w:val="0063199B"/>
    <w:rsid w:val="006A7C33"/>
    <w:rsid w:val="00737FBC"/>
    <w:rsid w:val="00763147"/>
    <w:rsid w:val="0079719A"/>
    <w:rsid w:val="007C5F99"/>
    <w:rsid w:val="007E5510"/>
    <w:rsid w:val="00807C10"/>
    <w:rsid w:val="00856E5E"/>
    <w:rsid w:val="0086020A"/>
    <w:rsid w:val="00883A3A"/>
    <w:rsid w:val="008C7901"/>
    <w:rsid w:val="008E5317"/>
    <w:rsid w:val="008E682D"/>
    <w:rsid w:val="008F2420"/>
    <w:rsid w:val="00903C4F"/>
    <w:rsid w:val="00925995"/>
    <w:rsid w:val="00927F8D"/>
    <w:rsid w:val="009654DF"/>
    <w:rsid w:val="009C0416"/>
    <w:rsid w:val="009C412C"/>
    <w:rsid w:val="009C6347"/>
    <w:rsid w:val="009F0114"/>
    <w:rsid w:val="00A252B4"/>
    <w:rsid w:val="00A30324"/>
    <w:rsid w:val="00A32184"/>
    <w:rsid w:val="00A57030"/>
    <w:rsid w:val="00AA5F10"/>
    <w:rsid w:val="00AB319B"/>
    <w:rsid w:val="00AC24BC"/>
    <w:rsid w:val="00AE4C52"/>
    <w:rsid w:val="00B06300"/>
    <w:rsid w:val="00B57005"/>
    <w:rsid w:val="00B6716C"/>
    <w:rsid w:val="00BC5D38"/>
    <w:rsid w:val="00BF047B"/>
    <w:rsid w:val="00C04A93"/>
    <w:rsid w:val="00C06BE7"/>
    <w:rsid w:val="00C41C34"/>
    <w:rsid w:val="00C47B83"/>
    <w:rsid w:val="00C572BD"/>
    <w:rsid w:val="00C643F0"/>
    <w:rsid w:val="00C85995"/>
    <w:rsid w:val="00CF3127"/>
    <w:rsid w:val="00D07168"/>
    <w:rsid w:val="00D151CF"/>
    <w:rsid w:val="00D21EB1"/>
    <w:rsid w:val="00D251F5"/>
    <w:rsid w:val="00D35679"/>
    <w:rsid w:val="00D475F6"/>
    <w:rsid w:val="00D87369"/>
    <w:rsid w:val="00DA720B"/>
    <w:rsid w:val="00DD203D"/>
    <w:rsid w:val="00DD42E4"/>
    <w:rsid w:val="00E011E1"/>
    <w:rsid w:val="00E06C45"/>
    <w:rsid w:val="00E2592C"/>
    <w:rsid w:val="00E531F0"/>
    <w:rsid w:val="00E93293"/>
    <w:rsid w:val="00E96332"/>
    <w:rsid w:val="00E978AA"/>
    <w:rsid w:val="00EB591F"/>
    <w:rsid w:val="00EC214E"/>
    <w:rsid w:val="00EF2FF0"/>
    <w:rsid w:val="00F423CD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16BA"/>
  <w15:docId w15:val="{9F788917-EEB2-46C5-A11E-6EEE473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E2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2508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250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a.de/strassenbau/strassenbahnschien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Basalt AG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Skubisz, Katharina</dc:creator>
  <cp:lastModifiedBy>Skubisz, Katharina</cp:lastModifiedBy>
  <cp:revision>4</cp:revision>
  <cp:lastPrinted>2019-11-20T07:15:00Z</cp:lastPrinted>
  <dcterms:created xsi:type="dcterms:W3CDTF">2021-07-21T09:29:00Z</dcterms:created>
  <dcterms:modified xsi:type="dcterms:W3CDTF">2021-07-27T11:02:00Z</dcterms:modified>
</cp:coreProperties>
</file>